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A991" w14:textId="01EB8071" w:rsidR="001B2EEE" w:rsidRPr="001B2EEE" w:rsidRDefault="001B2EEE" w:rsidP="001B2EEE">
      <w:r w:rsidRPr="001B2EEE">
        <w:rPr>
          <w:noProof/>
        </w:rPr>
        <w:drawing>
          <wp:inline distT="0" distB="0" distL="0" distR="0" wp14:anchorId="600B16AC" wp14:editId="356C30CA">
            <wp:extent cx="2387207" cy="487680"/>
            <wp:effectExtent l="0" t="0" r="0" b="7620"/>
            <wp:docPr id="1165465546" name="Picture 6" descr="A yellow and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65546" name="Picture 6" descr="A yellow and grey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1658" cy="488589"/>
                    </a:xfrm>
                    <a:prstGeom prst="rect">
                      <a:avLst/>
                    </a:prstGeom>
                    <a:noFill/>
                    <a:ln>
                      <a:noFill/>
                    </a:ln>
                  </pic:spPr>
                </pic:pic>
              </a:graphicData>
            </a:graphic>
          </wp:inline>
        </w:drawing>
      </w:r>
    </w:p>
    <w:p w14:paraId="16E47AFE" w14:textId="1B216915" w:rsidR="00A577D0" w:rsidRDefault="001B2EEE" w:rsidP="00831EB6">
      <w:pPr>
        <w:pStyle w:val="Title"/>
        <w:spacing w:line="249" w:lineRule="auto"/>
        <w:ind w:left="0"/>
        <w:rPr>
          <w:b/>
          <w:bCs/>
          <w:color w:val="262526"/>
        </w:rPr>
      </w:pPr>
      <w:r>
        <w:rPr>
          <w:b/>
          <w:bCs/>
          <w:color w:val="262526"/>
          <w:spacing w:val="-6"/>
        </w:rPr>
        <w:br/>
      </w:r>
      <w:r w:rsidR="00831EB6" w:rsidRPr="00CF1ED9">
        <w:rPr>
          <w:b/>
          <w:bCs/>
          <w:color w:val="262526"/>
          <w:spacing w:val="-6"/>
        </w:rPr>
        <w:t xml:space="preserve">MORTGAGE </w:t>
      </w:r>
      <w:r w:rsidR="00831EB6" w:rsidRPr="00CF1ED9">
        <w:rPr>
          <w:b/>
          <w:bCs/>
          <w:color w:val="262526"/>
          <w:spacing w:val="-3"/>
        </w:rPr>
        <w:t>INTERMEDIAR</w:t>
      </w:r>
      <w:r w:rsidR="00F50AD3">
        <w:rPr>
          <w:b/>
          <w:bCs/>
          <w:color w:val="262526"/>
          <w:spacing w:val="-3"/>
        </w:rPr>
        <w:t xml:space="preserve">IES </w:t>
      </w:r>
      <w:r w:rsidR="00831EB6" w:rsidRPr="00CF1ED9">
        <w:rPr>
          <w:b/>
          <w:bCs/>
          <w:color w:val="262526"/>
        </w:rPr>
        <w:t>–</w:t>
      </w:r>
      <w:r w:rsidR="00B56B09">
        <w:rPr>
          <w:b/>
          <w:bCs/>
          <w:color w:val="262526"/>
        </w:rPr>
        <w:t xml:space="preserve"> </w:t>
      </w:r>
      <w:r w:rsidR="00F50AD3">
        <w:rPr>
          <w:b/>
          <w:bCs/>
          <w:color w:val="262526"/>
        </w:rPr>
        <w:t>ILLUSTRATION REQUEST</w:t>
      </w:r>
    </w:p>
    <w:p w14:paraId="1D93F717" w14:textId="45FB96B7" w:rsidR="00675EDE" w:rsidRPr="00675EDE" w:rsidRDefault="00675EDE" w:rsidP="00831EB6">
      <w:pPr>
        <w:pStyle w:val="Title"/>
        <w:spacing w:line="249" w:lineRule="auto"/>
        <w:ind w:left="0"/>
        <w:rPr>
          <w:b/>
          <w:bCs/>
          <w:i/>
          <w:iCs/>
          <w:color w:val="262526"/>
          <w:sz w:val="22"/>
          <w:szCs w:val="22"/>
        </w:rPr>
      </w:pPr>
      <w:r w:rsidRPr="00675EDE">
        <w:rPr>
          <w:b/>
          <w:bCs/>
          <w:i/>
          <w:iCs/>
          <w:color w:val="262526"/>
          <w:sz w:val="22"/>
          <w:szCs w:val="22"/>
        </w:rPr>
        <w:t xml:space="preserve">Please return this form to </w:t>
      </w:r>
      <w:hyperlink r:id="rId11" w:history="1">
        <w:r w:rsidRPr="00675EDE">
          <w:rPr>
            <w:rStyle w:val="Hyperlink"/>
            <w:b/>
            <w:bCs/>
            <w:i/>
            <w:iCs/>
            <w:sz w:val="22"/>
            <w:szCs w:val="22"/>
          </w:rPr>
          <w:t>development@hrbs.co.uk</w:t>
        </w:r>
      </w:hyperlink>
      <w:r w:rsidRPr="00675EDE">
        <w:rPr>
          <w:b/>
          <w:bCs/>
          <w:i/>
          <w:iCs/>
          <w:color w:val="262526"/>
          <w:sz w:val="22"/>
          <w:szCs w:val="22"/>
        </w:rPr>
        <w:t xml:space="preserve"> </w:t>
      </w:r>
    </w:p>
    <w:p w14:paraId="2F586407" w14:textId="6803B695" w:rsidR="00A577D0" w:rsidRPr="00A577D0" w:rsidRDefault="00A577D0" w:rsidP="00000DE5">
      <w:pPr>
        <w:tabs>
          <w:tab w:val="left" w:pos="516"/>
        </w:tabs>
        <w:spacing w:before="11" w:line="252" w:lineRule="auto"/>
        <w:rPr>
          <w:rFonts w:ascii="Gill Sans" w:hAnsi="Gill Sans"/>
          <w:b/>
          <w:bCs/>
          <w:u w:val="single"/>
        </w:rPr>
      </w:pPr>
      <w:r w:rsidRPr="00A577D0">
        <w:rPr>
          <w:rFonts w:ascii="Gill Sans" w:hAnsi="Gill Sans"/>
          <w:b/>
          <w:bCs/>
          <w:u w:val="single"/>
        </w:rPr>
        <w:br/>
        <w:t xml:space="preserve">Details required for </w:t>
      </w:r>
      <w:r w:rsidR="00B56B09">
        <w:rPr>
          <w:rFonts w:ascii="Gill Sans" w:hAnsi="Gill Sans"/>
          <w:b/>
          <w:bCs/>
          <w:u w:val="single"/>
        </w:rPr>
        <w:t xml:space="preserve">an </w:t>
      </w:r>
      <w:r w:rsidRPr="00A577D0">
        <w:rPr>
          <w:rFonts w:ascii="Gill Sans" w:hAnsi="Gill Sans"/>
          <w:b/>
          <w:bCs/>
          <w:u w:val="single"/>
        </w:rPr>
        <w:t>illustration</w:t>
      </w:r>
    </w:p>
    <w:tbl>
      <w:tblPr>
        <w:tblStyle w:val="TableGrid"/>
        <w:tblW w:w="0" w:type="auto"/>
        <w:tblLook w:val="04A0" w:firstRow="1" w:lastRow="0" w:firstColumn="1" w:lastColumn="0" w:noHBand="0" w:noVBand="1"/>
      </w:tblPr>
      <w:tblGrid>
        <w:gridCol w:w="2122"/>
        <w:gridCol w:w="2126"/>
        <w:gridCol w:w="2125"/>
        <w:gridCol w:w="2124"/>
        <w:gridCol w:w="2125"/>
      </w:tblGrid>
      <w:tr w:rsidR="00B56B09" w14:paraId="1F4703E5" w14:textId="77777777" w:rsidTr="00B56B09">
        <w:tc>
          <w:tcPr>
            <w:tcW w:w="2122" w:type="dxa"/>
          </w:tcPr>
          <w:p w14:paraId="46C9A09F" w14:textId="77777777" w:rsidR="00B56B09" w:rsidRPr="00520247" w:rsidRDefault="00B56B09" w:rsidP="00A577D0">
            <w:pPr>
              <w:pStyle w:val="BodyText"/>
              <w:spacing w:before="124"/>
              <w:rPr>
                <w:b/>
                <w:bCs/>
                <w:color w:val="262526"/>
              </w:rPr>
            </w:pPr>
            <w:r>
              <w:rPr>
                <w:b/>
                <w:bCs/>
                <w:color w:val="262526"/>
              </w:rPr>
              <w:t>Customer details:</w:t>
            </w:r>
          </w:p>
        </w:tc>
        <w:tc>
          <w:tcPr>
            <w:tcW w:w="2126" w:type="dxa"/>
          </w:tcPr>
          <w:p w14:paraId="159B11AA" w14:textId="28726783" w:rsidR="00B56B09" w:rsidRDefault="00B56B09" w:rsidP="00A577D0">
            <w:pPr>
              <w:pStyle w:val="BodyText"/>
              <w:spacing w:before="124"/>
              <w:rPr>
                <w:color w:val="262526"/>
              </w:rPr>
            </w:pPr>
            <w:r>
              <w:rPr>
                <w:color w:val="262526"/>
              </w:rPr>
              <w:t>Applicant 1</w:t>
            </w:r>
          </w:p>
        </w:tc>
        <w:tc>
          <w:tcPr>
            <w:tcW w:w="2125" w:type="dxa"/>
          </w:tcPr>
          <w:p w14:paraId="59B510E7" w14:textId="2D91CC11" w:rsidR="00B56B09" w:rsidRDefault="00B56B09" w:rsidP="00A577D0">
            <w:pPr>
              <w:pStyle w:val="BodyText"/>
              <w:spacing w:before="124"/>
              <w:rPr>
                <w:color w:val="262526"/>
              </w:rPr>
            </w:pPr>
            <w:r>
              <w:rPr>
                <w:color w:val="262526"/>
              </w:rPr>
              <w:t>Applicant 2</w:t>
            </w:r>
          </w:p>
        </w:tc>
        <w:tc>
          <w:tcPr>
            <w:tcW w:w="2124" w:type="dxa"/>
          </w:tcPr>
          <w:p w14:paraId="257B7F34" w14:textId="289F3520" w:rsidR="00B56B09" w:rsidRPr="00A577D0" w:rsidRDefault="00B56B09" w:rsidP="00A577D0">
            <w:pPr>
              <w:pStyle w:val="BodyText"/>
              <w:spacing w:before="124"/>
            </w:pPr>
            <w:r>
              <w:t>Applicant 3</w:t>
            </w:r>
          </w:p>
        </w:tc>
        <w:tc>
          <w:tcPr>
            <w:tcW w:w="2125" w:type="dxa"/>
          </w:tcPr>
          <w:p w14:paraId="04CF4998" w14:textId="2D667128" w:rsidR="00B56B09" w:rsidRPr="00A577D0" w:rsidRDefault="00B56B09" w:rsidP="00A577D0">
            <w:pPr>
              <w:pStyle w:val="BodyText"/>
              <w:spacing w:before="124"/>
            </w:pPr>
            <w:r>
              <w:t>Applicant 4</w:t>
            </w:r>
          </w:p>
        </w:tc>
      </w:tr>
      <w:tr w:rsidR="00B56B09" w14:paraId="6B6229E3" w14:textId="77777777" w:rsidTr="00B56B09">
        <w:tc>
          <w:tcPr>
            <w:tcW w:w="2122" w:type="dxa"/>
          </w:tcPr>
          <w:p w14:paraId="0D4A61C2" w14:textId="3B94D6C3" w:rsidR="00B56B09" w:rsidRDefault="00B56B09" w:rsidP="00B56B09">
            <w:pPr>
              <w:pStyle w:val="BodyText"/>
              <w:spacing w:before="124"/>
              <w:rPr>
                <w:b/>
                <w:bCs/>
                <w:color w:val="262526"/>
              </w:rPr>
            </w:pPr>
            <w:r>
              <w:rPr>
                <w:color w:val="262526"/>
              </w:rPr>
              <w:t>Full names of the borrowers:</w:t>
            </w:r>
          </w:p>
        </w:tc>
        <w:tc>
          <w:tcPr>
            <w:tcW w:w="2126" w:type="dxa"/>
          </w:tcPr>
          <w:p w14:paraId="79950FC3" w14:textId="77777777" w:rsidR="00B56B09" w:rsidRDefault="00B56B09" w:rsidP="00B56B09">
            <w:pPr>
              <w:pStyle w:val="BodyText"/>
              <w:spacing w:before="124"/>
              <w:rPr>
                <w:color w:val="262526"/>
              </w:rPr>
            </w:pPr>
          </w:p>
        </w:tc>
        <w:tc>
          <w:tcPr>
            <w:tcW w:w="2125" w:type="dxa"/>
          </w:tcPr>
          <w:p w14:paraId="668AA632" w14:textId="77777777" w:rsidR="00B56B09" w:rsidRDefault="00B56B09" w:rsidP="00B56B09">
            <w:pPr>
              <w:pStyle w:val="BodyText"/>
              <w:spacing w:before="124"/>
              <w:rPr>
                <w:color w:val="262526"/>
              </w:rPr>
            </w:pPr>
          </w:p>
        </w:tc>
        <w:tc>
          <w:tcPr>
            <w:tcW w:w="2124" w:type="dxa"/>
          </w:tcPr>
          <w:p w14:paraId="7016BDD4" w14:textId="77777777" w:rsidR="00B56B09" w:rsidRPr="00A577D0" w:rsidRDefault="00B56B09" w:rsidP="00B56B09">
            <w:pPr>
              <w:pStyle w:val="BodyText"/>
              <w:spacing w:before="124"/>
            </w:pPr>
          </w:p>
        </w:tc>
        <w:tc>
          <w:tcPr>
            <w:tcW w:w="2125" w:type="dxa"/>
          </w:tcPr>
          <w:p w14:paraId="337D5CE9" w14:textId="77777777" w:rsidR="00B56B09" w:rsidRPr="00A577D0" w:rsidRDefault="00B56B09" w:rsidP="00B56B09">
            <w:pPr>
              <w:pStyle w:val="BodyText"/>
              <w:spacing w:before="124"/>
            </w:pPr>
          </w:p>
        </w:tc>
      </w:tr>
      <w:tr w:rsidR="00B56B09" w14:paraId="2BA3C5AD" w14:textId="77777777" w:rsidTr="00B56B09">
        <w:trPr>
          <w:trHeight w:val="471"/>
        </w:trPr>
        <w:tc>
          <w:tcPr>
            <w:tcW w:w="2122" w:type="dxa"/>
          </w:tcPr>
          <w:p w14:paraId="2E5A2581" w14:textId="4965BFFD" w:rsidR="00B56B09" w:rsidRDefault="00B56B09" w:rsidP="00B56B09">
            <w:pPr>
              <w:pStyle w:val="BodyText"/>
              <w:spacing w:before="124"/>
              <w:rPr>
                <w:b/>
                <w:bCs/>
                <w:color w:val="262526"/>
              </w:rPr>
            </w:pPr>
            <w:r>
              <w:rPr>
                <w:color w:val="262526"/>
              </w:rPr>
              <w:t>Date of Birth:</w:t>
            </w:r>
          </w:p>
        </w:tc>
        <w:tc>
          <w:tcPr>
            <w:tcW w:w="2126" w:type="dxa"/>
          </w:tcPr>
          <w:p w14:paraId="535D803B" w14:textId="77777777" w:rsidR="00B56B09" w:rsidRDefault="00B56B09" w:rsidP="00B56B09">
            <w:pPr>
              <w:pStyle w:val="BodyText"/>
              <w:spacing w:before="124"/>
              <w:rPr>
                <w:color w:val="262526"/>
              </w:rPr>
            </w:pPr>
          </w:p>
        </w:tc>
        <w:tc>
          <w:tcPr>
            <w:tcW w:w="2125" w:type="dxa"/>
          </w:tcPr>
          <w:p w14:paraId="450D4461" w14:textId="77777777" w:rsidR="00B56B09" w:rsidRDefault="00B56B09" w:rsidP="00B56B09">
            <w:pPr>
              <w:pStyle w:val="BodyText"/>
              <w:spacing w:before="124"/>
              <w:rPr>
                <w:color w:val="262526"/>
              </w:rPr>
            </w:pPr>
          </w:p>
        </w:tc>
        <w:tc>
          <w:tcPr>
            <w:tcW w:w="2124" w:type="dxa"/>
          </w:tcPr>
          <w:p w14:paraId="29051B20" w14:textId="77777777" w:rsidR="00B56B09" w:rsidRPr="00A577D0" w:rsidRDefault="00B56B09" w:rsidP="00B56B09">
            <w:pPr>
              <w:pStyle w:val="BodyText"/>
              <w:spacing w:before="124"/>
            </w:pPr>
          </w:p>
        </w:tc>
        <w:tc>
          <w:tcPr>
            <w:tcW w:w="2125" w:type="dxa"/>
          </w:tcPr>
          <w:p w14:paraId="43EE64F4" w14:textId="77777777" w:rsidR="00B56B09" w:rsidRPr="00A577D0" w:rsidRDefault="00B56B09" w:rsidP="00B56B09">
            <w:pPr>
              <w:pStyle w:val="BodyText"/>
              <w:spacing w:before="124"/>
            </w:pPr>
          </w:p>
        </w:tc>
      </w:tr>
      <w:tr w:rsidR="00B56B09" w14:paraId="2E8EE383" w14:textId="77777777" w:rsidTr="00A577D0">
        <w:tc>
          <w:tcPr>
            <w:tcW w:w="10622" w:type="dxa"/>
            <w:gridSpan w:val="5"/>
          </w:tcPr>
          <w:p w14:paraId="0E37F5E5" w14:textId="4039D176" w:rsidR="00B56B09" w:rsidRPr="00B56B09" w:rsidRDefault="00B56B09" w:rsidP="00B56B09">
            <w:pPr>
              <w:pStyle w:val="BodyText"/>
              <w:spacing w:before="124"/>
              <w:rPr>
                <w:b/>
                <w:bCs/>
              </w:rPr>
            </w:pPr>
            <w:r>
              <w:rPr>
                <w:b/>
                <w:bCs/>
              </w:rPr>
              <w:t>Mortgage details:</w:t>
            </w:r>
            <w:r>
              <w:rPr>
                <w:b/>
                <w:bCs/>
              </w:rPr>
              <w:br/>
            </w:r>
            <w:r>
              <w:t>House purchase/remortgage:</w:t>
            </w:r>
          </w:p>
          <w:p w14:paraId="3D78B24A" w14:textId="7A15BF7C" w:rsidR="00B56B09" w:rsidRDefault="00B56B09" w:rsidP="00B56B09">
            <w:pPr>
              <w:pStyle w:val="BodyText"/>
              <w:spacing w:before="124"/>
            </w:pPr>
            <w:r>
              <w:t>Loan amount</w:t>
            </w:r>
            <w:r w:rsidR="00515E67">
              <w:t xml:space="preserve"> </w:t>
            </w:r>
            <w:r w:rsidR="00515E67" w:rsidRPr="00B56B09">
              <w:rPr>
                <w:i/>
                <w:iCs/>
                <w:sz w:val="20"/>
                <w:szCs w:val="20"/>
              </w:rPr>
              <w:t xml:space="preserve">(if split </w:t>
            </w:r>
            <w:proofErr w:type="gramStart"/>
            <w:r w:rsidR="00515E67" w:rsidRPr="00B56B09">
              <w:rPr>
                <w:i/>
                <w:iCs/>
                <w:sz w:val="20"/>
                <w:szCs w:val="20"/>
              </w:rPr>
              <w:t>term</w:t>
            </w:r>
            <w:proofErr w:type="gramEnd"/>
            <w:r w:rsidR="00515E67" w:rsidRPr="00B56B09">
              <w:rPr>
                <w:i/>
                <w:iCs/>
                <w:sz w:val="20"/>
                <w:szCs w:val="20"/>
              </w:rPr>
              <w:t xml:space="preserve"> </w:t>
            </w:r>
            <w:proofErr w:type="gramStart"/>
            <w:r w:rsidR="00515E67" w:rsidRPr="00B56B09">
              <w:rPr>
                <w:i/>
                <w:iCs/>
                <w:sz w:val="20"/>
                <w:szCs w:val="20"/>
              </w:rPr>
              <w:t>confirm</w:t>
            </w:r>
            <w:proofErr w:type="gramEnd"/>
            <w:r w:rsidR="00515E67" w:rsidRPr="00B56B09">
              <w:rPr>
                <w:i/>
                <w:iCs/>
                <w:sz w:val="20"/>
                <w:szCs w:val="20"/>
              </w:rPr>
              <w:t xml:space="preserve"> the split)</w:t>
            </w:r>
            <w:r w:rsidR="00515E67" w:rsidRPr="00515E67">
              <w:rPr>
                <w:sz w:val="20"/>
                <w:szCs w:val="20"/>
              </w:rPr>
              <w:t>:</w:t>
            </w:r>
          </w:p>
          <w:p w14:paraId="3C47864E" w14:textId="33C95000" w:rsidR="00B56B09" w:rsidRDefault="00B56B09" w:rsidP="00B56B09">
            <w:pPr>
              <w:pStyle w:val="BodyText"/>
              <w:spacing w:before="124"/>
            </w:pPr>
            <w:r>
              <w:t>Property value:</w:t>
            </w:r>
          </w:p>
          <w:p w14:paraId="5C076762" w14:textId="724E484F" w:rsidR="00B56B09" w:rsidRDefault="00B56B09" w:rsidP="00B56B09">
            <w:pPr>
              <w:pStyle w:val="BodyText"/>
              <w:spacing w:before="124"/>
            </w:pPr>
            <w:r>
              <w:t xml:space="preserve">Term </w:t>
            </w:r>
            <w:r w:rsidRPr="00B56B09">
              <w:rPr>
                <w:i/>
                <w:iCs/>
                <w:sz w:val="20"/>
                <w:szCs w:val="20"/>
              </w:rPr>
              <w:t xml:space="preserve">(if split term </w:t>
            </w:r>
            <w:proofErr w:type="gramStart"/>
            <w:r w:rsidRPr="00B56B09">
              <w:rPr>
                <w:i/>
                <w:iCs/>
                <w:sz w:val="20"/>
                <w:szCs w:val="20"/>
              </w:rPr>
              <w:t>confirm</w:t>
            </w:r>
            <w:proofErr w:type="gramEnd"/>
            <w:r w:rsidRPr="00B56B09">
              <w:rPr>
                <w:i/>
                <w:iCs/>
                <w:sz w:val="20"/>
                <w:szCs w:val="20"/>
              </w:rPr>
              <w:t xml:space="preserve"> the split)</w:t>
            </w:r>
            <w:r>
              <w:t>:</w:t>
            </w:r>
          </w:p>
          <w:p w14:paraId="48FCB4CF" w14:textId="3B35FF8B" w:rsidR="00B56B09" w:rsidRDefault="00B56B09" w:rsidP="00B56B09">
            <w:pPr>
              <w:pStyle w:val="BodyText"/>
              <w:spacing w:before="124"/>
            </w:pPr>
            <w:r>
              <w:t>Repayment type:</w:t>
            </w:r>
          </w:p>
          <w:p w14:paraId="4C119E1C" w14:textId="2B152F82" w:rsidR="00B56B09" w:rsidRDefault="00B56B09" w:rsidP="00B56B09">
            <w:pPr>
              <w:pStyle w:val="BodyText"/>
              <w:spacing w:before="124"/>
            </w:pPr>
            <w:r>
              <w:t>Product required:</w:t>
            </w:r>
          </w:p>
          <w:p w14:paraId="1AC18238" w14:textId="03AEBA53" w:rsidR="00B56B09" w:rsidRDefault="00B56B09" w:rsidP="00B56B09">
            <w:pPr>
              <w:pStyle w:val="BodyText"/>
              <w:spacing w:before="124"/>
            </w:pPr>
            <w:r>
              <w:t>Completion fee to be added or paid upfront:</w:t>
            </w:r>
          </w:p>
          <w:p w14:paraId="026D1A19" w14:textId="71805B8D" w:rsidR="00B56B09" w:rsidRPr="00B56B09" w:rsidRDefault="00B56B09" w:rsidP="00B56B09">
            <w:pPr>
              <w:pStyle w:val="BodyText"/>
              <w:spacing w:before="124"/>
            </w:pPr>
            <w:r>
              <w:t>Is there a transfer of equity? Yes/No</w:t>
            </w:r>
          </w:p>
        </w:tc>
      </w:tr>
      <w:tr w:rsidR="00B56B09" w14:paraId="2C9AE0B0" w14:textId="77777777" w:rsidTr="00A577D0">
        <w:tc>
          <w:tcPr>
            <w:tcW w:w="10622" w:type="dxa"/>
            <w:gridSpan w:val="5"/>
          </w:tcPr>
          <w:p w14:paraId="62DEECB2" w14:textId="6E126079" w:rsidR="00B56B09" w:rsidRPr="00520247" w:rsidRDefault="00B56B09" w:rsidP="00B56B09">
            <w:pPr>
              <w:rPr>
                <w:rFonts w:ascii="Gill Sans"/>
                <w:b/>
                <w:bCs/>
                <w:color w:val="262526"/>
                <w:u w:color="262526"/>
              </w:rPr>
            </w:pPr>
            <w:r>
              <w:rPr>
                <w:rFonts w:ascii="Gill Sans"/>
                <w:b/>
                <w:bCs/>
                <w:color w:val="262526"/>
                <w:u w:color="262526"/>
              </w:rPr>
              <w:br/>
            </w:r>
            <w:r w:rsidRPr="00520247">
              <w:rPr>
                <w:rFonts w:ascii="Gill Sans"/>
                <w:b/>
                <w:bCs/>
                <w:color w:val="262526"/>
                <w:u w:color="262526"/>
              </w:rPr>
              <w:t>Fees</w:t>
            </w:r>
            <w:r>
              <w:rPr>
                <w:rFonts w:ascii="Gill Sans"/>
                <w:b/>
                <w:bCs/>
                <w:color w:val="262526"/>
                <w:u w:color="262526"/>
              </w:rPr>
              <w:t>:</w:t>
            </w:r>
          </w:p>
          <w:p w14:paraId="77B58D0E" w14:textId="55D9F4F6" w:rsidR="00B56B09" w:rsidRDefault="00B56B09" w:rsidP="00B56B09">
            <w:pPr>
              <w:rPr>
                <w:color w:val="262526"/>
              </w:rPr>
            </w:pPr>
            <w:r w:rsidRPr="00CF1ED9">
              <w:rPr>
                <w:rFonts w:ascii="Gill Sans"/>
                <w:color w:val="262526"/>
                <w:u w:color="262526"/>
              </w:rPr>
              <w:t xml:space="preserve">Are any fees paid by the </w:t>
            </w:r>
            <w:r>
              <w:rPr>
                <w:rFonts w:ascii="Gill Sans"/>
                <w:color w:val="262526"/>
                <w:u w:color="262526"/>
              </w:rPr>
              <w:t xml:space="preserve">client(s) </w:t>
            </w:r>
            <w:r w:rsidRPr="00CF1ED9">
              <w:rPr>
                <w:rFonts w:ascii="Gill Sans"/>
                <w:color w:val="262526"/>
                <w:u w:color="262526"/>
              </w:rPr>
              <w:t>to you or to any third party?</w:t>
            </w:r>
            <w:r>
              <w:rPr>
                <w:rFonts w:ascii="Gill Sans"/>
                <w:color w:val="262526"/>
                <w:u w:color="262526"/>
              </w:rPr>
              <w:tab/>
            </w:r>
            <w:r>
              <w:rPr>
                <w:rFonts w:ascii="Gill Sans"/>
                <w:color w:val="262526"/>
                <w:u w:color="262526"/>
              </w:rPr>
              <w:tab/>
              <w:t>YES</w:t>
            </w:r>
            <w:r>
              <w:rPr>
                <w:rFonts w:ascii="Gill Sans"/>
                <w:color w:val="262526"/>
                <w:u w:color="262526"/>
              </w:rPr>
              <w:tab/>
              <w:t xml:space="preserve">NO   </w:t>
            </w:r>
            <w:proofErr w:type="gramStart"/>
            <w:r>
              <w:rPr>
                <w:rFonts w:ascii="Gill Sans"/>
                <w:color w:val="262526"/>
                <w:u w:color="262526"/>
              </w:rPr>
              <w:t xml:space="preserve">   </w:t>
            </w:r>
            <w:r>
              <w:rPr>
                <w:color w:val="262526"/>
              </w:rPr>
              <w:t>(</w:t>
            </w:r>
            <w:proofErr w:type="gramEnd"/>
            <w:r>
              <w:rPr>
                <w:color w:val="262526"/>
              </w:rPr>
              <w:t>delete as appropriate)</w:t>
            </w:r>
          </w:p>
          <w:p w14:paraId="6747CEB1" w14:textId="77777777" w:rsidR="00B56B09" w:rsidRDefault="00B56B09" w:rsidP="00B56B09">
            <w:pPr>
              <w:rPr>
                <w:color w:val="262526"/>
              </w:rPr>
            </w:pPr>
          </w:p>
          <w:p w14:paraId="7F5CCAD2" w14:textId="6ADE1D3A" w:rsidR="00B56B09" w:rsidRDefault="00B56B09" w:rsidP="00B56B09">
            <w:pPr>
              <w:rPr>
                <w:rFonts w:ascii="Gill Sans"/>
                <w:color w:val="262526"/>
                <w:u w:color="262526"/>
              </w:rPr>
            </w:pPr>
            <w:r>
              <w:rPr>
                <w:rFonts w:ascii="Gill Sans"/>
                <w:color w:val="262526"/>
                <w:u w:color="262526"/>
              </w:rPr>
              <w:t xml:space="preserve">If fees </w:t>
            </w:r>
            <w:r w:rsidRPr="00CF1ED9">
              <w:rPr>
                <w:rFonts w:ascii="Gill Sans"/>
                <w:color w:val="262526"/>
                <w:u w:color="262526"/>
              </w:rPr>
              <w:t>are</w:t>
            </w:r>
            <w:r>
              <w:rPr>
                <w:rFonts w:ascii="Gill Sans"/>
                <w:color w:val="262526"/>
                <w:u w:color="262526"/>
              </w:rPr>
              <w:t xml:space="preserve"> payable, please answer the following questions (a to f):</w:t>
            </w:r>
            <w:r>
              <w:rPr>
                <w:rFonts w:ascii="Gill Sans"/>
                <w:color w:val="262526"/>
                <w:u w:color="262526"/>
              </w:rPr>
              <w:br/>
            </w:r>
          </w:p>
          <w:p w14:paraId="25DDD566" w14:textId="77777777" w:rsidR="00B56B09" w:rsidRDefault="00B56B09" w:rsidP="00B56B09">
            <w:pPr>
              <w:pStyle w:val="ListParagraph"/>
              <w:numPr>
                <w:ilvl w:val="0"/>
                <w:numId w:val="2"/>
              </w:numPr>
            </w:pPr>
            <w:r w:rsidRPr="0035550F">
              <w:t>Description of the fee.</w:t>
            </w:r>
          </w:p>
          <w:p w14:paraId="4A506E50" w14:textId="77777777" w:rsidR="00B56B09" w:rsidRPr="0012791A" w:rsidRDefault="00B56B09" w:rsidP="00B56B09">
            <w:pPr>
              <w:pStyle w:val="ListParagraph"/>
              <w:rPr>
                <w:sz w:val="10"/>
                <w:szCs w:val="10"/>
              </w:rPr>
            </w:pPr>
          </w:p>
          <w:p w14:paraId="0AA4DF1D" w14:textId="77777777" w:rsidR="00B56B09" w:rsidRDefault="00B56B09" w:rsidP="00B56B09">
            <w:pPr>
              <w:pStyle w:val="ListParagraph"/>
              <w:numPr>
                <w:ilvl w:val="0"/>
                <w:numId w:val="2"/>
              </w:numPr>
            </w:pPr>
            <w:r w:rsidRPr="0035550F">
              <w:t>To whom is the fee payable?</w:t>
            </w:r>
          </w:p>
          <w:p w14:paraId="72100C29" w14:textId="77777777" w:rsidR="00B56B09" w:rsidRPr="0012791A" w:rsidRDefault="00B56B09" w:rsidP="00B56B09">
            <w:pPr>
              <w:pStyle w:val="ListParagraph"/>
              <w:rPr>
                <w:sz w:val="10"/>
                <w:szCs w:val="10"/>
              </w:rPr>
            </w:pPr>
          </w:p>
          <w:p w14:paraId="6CAF7CAC" w14:textId="77777777" w:rsidR="00B56B09" w:rsidRPr="0035550F" w:rsidRDefault="00B56B09" w:rsidP="00B56B09">
            <w:pPr>
              <w:pStyle w:val="ListParagraph"/>
              <w:numPr>
                <w:ilvl w:val="0"/>
                <w:numId w:val="2"/>
              </w:numPr>
            </w:pPr>
            <w:r w:rsidRPr="0035550F">
              <w:t>The amount of the fee and whether it is estimated.</w:t>
            </w:r>
          </w:p>
          <w:p w14:paraId="234ED563" w14:textId="77777777" w:rsidR="00B56B09" w:rsidRPr="0012791A" w:rsidRDefault="00B56B09" w:rsidP="00B56B09">
            <w:pPr>
              <w:pStyle w:val="ListParagraph"/>
              <w:rPr>
                <w:sz w:val="10"/>
                <w:szCs w:val="10"/>
              </w:rPr>
            </w:pPr>
          </w:p>
          <w:p w14:paraId="225CF708" w14:textId="77777777" w:rsidR="00B56B09" w:rsidRPr="0035550F" w:rsidRDefault="00B56B09" w:rsidP="00B56B09">
            <w:pPr>
              <w:pStyle w:val="ListParagraph"/>
              <w:numPr>
                <w:ilvl w:val="0"/>
                <w:numId w:val="2"/>
              </w:numPr>
            </w:pPr>
            <w:r w:rsidRPr="0035550F">
              <w:t>Has the fee already been paid?</w:t>
            </w:r>
          </w:p>
          <w:p w14:paraId="637DACFE" w14:textId="77777777" w:rsidR="00B56B09" w:rsidRPr="0012791A" w:rsidRDefault="00B56B09" w:rsidP="00B56B09">
            <w:pPr>
              <w:pStyle w:val="ListParagraph"/>
              <w:rPr>
                <w:sz w:val="10"/>
                <w:szCs w:val="10"/>
              </w:rPr>
            </w:pPr>
          </w:p>
          <w:p w14:paraId="67628A3A" w14:textId="77777777" w:rsidR="00B56B09" w:rsidRPr="0035550F" w:rsidRDefault="00B56B09" w:rsidP="00B56B09">
            <w:pPr>
              <w:pStyle w:val="ListParagraph"/>
              <w:numPr>
                <w:ilvl w:val="0"/>
                <w:numId w:val="2"/>
              </w:numPr>
            </w:pPr>
            <w:r w:rsidRPr="0035550F">
              <w:t>When the fee is payable?</w:t>
            </w:r>
          </w:p>
          <w:p w14:paraId="4A5DB9DF" w14:textId="77777777" w:rsidR="00B56B09" w:rsidRPr="0012791A" w:rsidRDefault="00B56B09" w:rsidP="00B56B09">
            <w:pPr>
              <w:pStyle w:val="ListParagraph"/>
              <w:rPr>
                <w:sz w:val="10"/>
                <w:szCs w:val="10"/>
              </w:rPr>
            </w:pPr>
          </w:p>
          <w:p w14:paraId="08B081F2" w14:textId="77777777" w:rsidR="00B56B09" w:rsidRDefault="00B56B09" w:rsidP="00B56B09">
            <w:pPr>
              <w:pStyle w:val="ListParagraph"/>
              <w:numPr>
                <w:ilvl w:val="0"/>
                <w:numId w:val="2"/>
              </w:numPr>
            </w:pPr>
            <w:r w:rsidRPr="0035550F">
              <w:t xml:space="preserve">Are the fees payable by your client(s) </w:t>
            </w:r>
            <w:proofErr w:type="gramStart"/>
            <w:r w:rsidRPr="0035550F">
              <w:t>whether</w:t>
            </w:r>
            <w:r>
              <w:t xml:space="preserve"> </w:t>
            </w:r>
            <w:r w:rsidRPr="0035550F">
              <w:t>or not</w:t>
            </w:r>
            <w:proofErr w:type="gramEnd"/>
            <w:r w:rsidRPr="0035550F">
              <w:t xml:space="preserve"> they </w:t>
            </w:r>
            <w:proofErr w:type="gramStart"/>
            <w:r w:rsidRPr="0035550F">
              <w:t>enter into</w:t>
            </w:r>
            <w:proofErr w:type="gramEnd"/>
            <w:r w:rsidRPr="0035550F">
              <w:t xml:space="preserve"> the product transfer?</w:t>
            </w:r>
          </w:p>
          <w:p w14:paraId="3ABAD56F" w14:textId="77777777" w:rsidR="00B56B09" w:rsidRDefault="00B56B09" w:rsidP="00B56B09">
            <w:pPr>
              <w:tabs>
                <w:tab w:val="left" w:pos="516"/>
              </w:tabs>
              <w:spacing w:before="11" w:line="252" w:lineRule="auto"/>
              <w:rPr>
                <w:rFonts w:ascii="Gill Sans" w:hAnsi="Gill Sans"/>
                <w:b/>
                <w:bCs/>
              </w:rPr>
            </w:pPr>
          </w:p>
        </w:tc>
      </w:tr>
      <w:tr w:rsidR="00B56B09" w14:paraId="30E42D34" w14:textId="77777777" w:rsidTr="00A577D0">
        <w:tc>
          <w:tcPr>
            <w:tcW w:w="10622" w:type="dxa"/>
            <w:gridSpan w:val="5"/>
          </w:tcPr>
          <w:p w14:paraId="3D1AA421" w14:textId="2B4CEE2C" w:rsidR="00B56B09" w:rsidRPr="00520247" w:rsidRDefault="00B56B09" w:rsidP="00B56B09">
            <w:pPr>
              <w:pStyle w:val="BodyText"/>
              <w:spacing w:before="124"/>
              <w:ind w:left="99"/>
              <w:rPr>
                <w:b/>
                <w:bCs/>
                <w:lang w:val="en-GB"/>
              </w:rPr>
            </w:pPr>
            <w:r w:rsidRPr="00520247">
              <w:rPr>
                <w:b/>
                <w:bCs/>
                <w:lang w:val="en-GB"/>
              </w:rPr>
              <w:t>Intermediary details</w:t>
            </w:r>
          </w:p>
          <w:p w14:paraId="73F5FC91" w14:textId="4D331E35" w:rsidR="00B56B09" w:rsidRDefault="00B56B09" w:rsidP="00B56B09">
            <w:pPr>
              <w:pStyle w:val="BodyText"/>
              <w:spacing w:before="124"/>
              <w:ind w:left="99"/>
              <w:rPr>
                <w:lang w:val="en-GB"/>
              </w:rPr>
            </w:pPr>
            <w:r>
              <w:rPr>
                <w:lang w:val="en-GB"/>
              </w:rPr>
              <w:t>Full name of regulated firm:</w:t>
            </w:r>
          </w:p>
          <w:p w14:paraId="3EE74934" w14:textId="77777777" w:rsidR="00B56B09" w:rsidRDefault="00B56B09" w:rsidP="00B56B09">
            <w:pPr>
              <w:pStyle w:val="BodyText"/>
              <w:spacing w:before="124"/>
              <w:ind w:left="99"/>
              <w:rPr>
                <w:lang w:val="en-GB"/>
              </w:rPr>
            </w:pPr>
            <w:r>
              <w:rPr>
                <w:lang w:val="en-GB"/>
              </w:rPr>
              <w:t>FCA Register number:</w:t>
            </w:r>
          </w:p>
          <w:p w14:paraId="49F0138D" w14:textId="77777777" w:rsidR="00B56B09" w:rsidRDefault="00B56B09" w:rsidP="00B56B09">
            <w:pPr>
              <w:pStyle w:val="BodyText"/>
              <w:spacing w:before="124"/>
              <w:ind w:left="99"/>
              <w:rPr>
                <w:lang w:val="en-GB"/>
              </w:rPr>
            </w:pPr>
            <w:r>
              <w:rPr>
                <w:lang w:val="en-GB"/>
              </w:rPr>
              <w:t>Name:</w:t>
            </w:r>
          </w:p>
          <w:p w14:paraId="1A2AE2E3" w14:textId="77777777" w:rsidR="00B56B09" w:rsidRDefault="00B56B09" w:rsidP="00B56B09">
            <w:pPr>
              <w:pStyle w:val="BodyText"/>
              <w:spacing w:before="124"/>
              <w:ind w:left="99"/>
              <w:rPr>
                <w:lang w:val="en-GB"/>
              </w:rPr>
            </w:pPr>
            <w:r>
              <w:rPr>
                <w:lang w:val="en-GB"/>
              </w:rPr>
              <w:t>Position:</w:t>
            </w:r>
          </w:p>
          <w:p w14:paraId="52411460" w14:textId="1D2B668C" w:rsidR="00B56B09" w:rsidRDefault="00B56B09" w:rsidP="00B56B09">
            <w:pPr>
              <w:pStyle w:val="BodyText"/>
              <w:spacing w:before="124"/>
              <w:ind w:left="99"/>
              <w:rPr>
                <w:lang w:val="en-GB"/>
              </w:rPr>
            </w:pPr>
            <w:r>
              <w:rPr>
                <w:lang w:val="en-GB"/>
              </w:rPr>
              <w:t>Address of the regulated firm:</w:t>
            </w:r>
          </w:p>
          <w:p w14:paraId="6950FE4C" w14:textId="25B79000" w:rsidR="00B56B09" w:rsidRDefault="00B56B09" w:rsidP="00B56B09">
            <w:pPr>
              <w:pStyle w:val="BodyText"/>
              <w:spacing w:before="124"/>
              <w:ind w:left="99"/>
              <w:rPr>
                <w:lang w:val="en-GB"/>
              </w:rPr>
            </w:pPr>
            <w:r>
              <w:rPr>
                <w:lang w:val="en-GB"/>
              </w:rPr>
              <w:t>Club/Network:</w:t>
            </w:r>
          </w:p>
          <w:p w14:paraId="11179825" w14:textId="388747A9" w:rsidR="00B56B09" w:rsidRPr="0012791A" w:rsidRDefault="00B56B09" w:rsidP="00B56B09">
            <w:pPr>
              <w:pStyle w:val="BodyText"/>
              <w:spacing w:before="124"/>
              <w:ind w:left="99"/>
              <w:rPr>
                <w:lang w:val="en-GB"/>
              </w:rPr>
            </w:pPr>
            <w:r>
              <w:rPr>
                <w:lang w:val="en-GB"/>
              </w:rPr>
              <w:t>Email address:                                                  Telephone number:</w:t>
            </w:r>
          </w:p>
          <w:p w14:paraId="49933EFC" w14:textId="77777777" w:rsidR="00B56B09" w:rsidRDefault="00B56B09" w:rsidP="00B56B09">
            <w:pPr>
              <w:rPr>
                <w:rFonts w:ascii="Gill Sans"/>
                <w:color w:val="262526"/>
                <w:u w:color="262526"/>
              </w:rPr>
            </w:pPr>
          </w:p>
        </w:tc>
      </w:tr>
    </w:tbl>
    <w:p w14:paraId="0B6AB8C3" w14:textId="3DE11CEE" w:rsidR="0012791A" w:rsidRPr="0012791A" w:rsidRDefault="0012791A" w:rsidP="0012791A">
      <w:pPr>
        <w:pStyle w:val="BodyText"/>
        <w:spacing w:before="274"/>
        <w:ind w:firstLine="166"/>
        <w:rPr>
          <w:rFonts w:ascii="Gill Sans"/>
          <w:b/>
          <w:bCs/>
        </w:rPr>
      </w:pPr>
      <w:r w:rsidRPr="0012791A">
        <w:rPr>
          <w:rFonts w:ascii="Gill Sans"/>
          <w:b/>
          <w:bCs/>
          <w:color w:val="262526"/>
          <w:u w:val="single" w:color="262526"/>
        </w:rPr>
        <w:lastRenderedPageBreak/>
        <w:t xml:space="preserve">General </w:t>
      </w:r>
      <w:r w:rsidR="003378A6">
        <w:rPr>
          <w:rFonts w:ascii="Gill Sans"/>
          <w:b/>
          <w:bCs/>
          <w:color w:val="262526"/>
          <w:u w:val="single" w:color="262526"/>
        </w:rPr>
        <w:t>information</w:t>
      </w:r>
    </w:p>
    <w:p w14:paraId="183EDA33" w14:textId="77777777" w:rsidR="0012791A" w:rsidRDefault="0012791A" w:rsidP="0012791A">
      <w:pPr>
        <w:pStyle w:val="BodyText"/>
        <w:spacing w:before="1"/>
        <w:rPr>
          <w:rFonts w:ascii="Gill Sans"/>
          <w:sz w:val="15"/>
        </w:rPr>
      </w:pPr>
    </w:p>
    <w:p w14:paraId="3E458356" w14:textId="77777777" w:rsidR="0012791A" w:rsidRPr="00B27F19" w:rsidRDefault="0012791A" w:rsidP="0012791A">
      <w:pPr>
        <w:pStyle w:val="BodyText"/>
        <w:spacing w:before="102"/>
        <w:ind w:firstLine="166"/>
        <w:rPr>
          <w:rFonts w:ascii="Gill Sans"/>
          <w:b/>
          <w:bCs/>
        </w:rPr>
      </w:pPr>
      <w:r w:rsidRPr="00B27F19">
        <w:rPr>
          <w:rFonts w:ascii="Gill Sans"/>
          <w:b/>
          <w:bCs/>
          <w:color w:val="262526"/>
        </w:rPr>
        <w:t>Data Protection</w:t>
      </w:r>
    </w:p>
    <w:p w14:paraId="0BCC458C" w14:textId="77777777" w:rsidR="0012791A" w:rsidRDefault="0012791A" w:rsidP="0012791A">
      <w:pPr>
        <w:pStyle w:val="BodyText"/>
        <w:spacing w:before="129" w:line="254" w:lineRule="auto"/>
        <w:ind w:left="167" w:right="100" w:hanging="1"/>
      </w:pPr>
      <w:r>
        <w:rPr>
          <w:color w:val="262526"/>
        </w:rPr>
        <w:t>Under the Data Protection Act 2018, when you complete the mortgage application form, this is data owned by the Society in its capacity of Data Controller.</w:t>
      </w:r>
    </w:p>
    <w:p w14:paraId="3694D464" w14:textId="77777777" w:rsidR="0012791A" w:rsidRDefault="0012791A" w:rsidP="0012791A">
      <w:pPr>
        <w:pStyle w:val="BodyText"/>
        <w:spacing w:before="113" w:line="254" w:lineRule="auto"/>
        <w:ind w:left="167" w:right="100" w:hanging="1"/>
      </w:pPr>
      <w:r>
        <w:rPr>
          <w:color w:val="262526"/>
        </w:rPr>
        <w:t>For this purpose you are also a Data Controller and must comply with the requirements of the Data Protection Act 2018, the UK General Data Protection Regulations (UK GDPR), and the Privacy and Electronic Communications (EC Directive) Regulations 2003, and any legislation that replaces or converts into domestic law, the General Data Protection Regulations (EU) 2016/679 or any other law relating to data protection and privacy as a consequence of the United Kingdom leaving the European Union, ensuring a level of security appropriate to:</w:t>
      </w:r>
    </w:p>
    <w:p w14:paraId="06A4D394" w14:textId="77777777" w:rsidR="0012791A" w:rsidRDefault="0012791A" w:rsidP="0012791A">
      <w:pPr>
        <w:pStyle w:val="ListParagraph"/>
        <w:widowControl w:val="0"/>
        <w:numPr>
          <w:ilvl w:val="0"/>
          <w:numId w:val="3"/>
        </w:numPr>
        <w:tabs>
          <w:tab w:val="left" w:pos="515"/>
          <w:tab w:val="left" w:pos="516"/>
        </w:tabs>
        <w:autoSpaceDE w:val="0"/>
        <w:autoSpaceDN w:val="0"/>
        <w:spacing w:before="112" w:after="0" w:line="254" w:lineRule="auto"/>
        <w:ind w:right="300"/>
        <w:contextualSpacing w:val="0"/>
      </w:pPr>
      <w:r>
        <w:rPr>
          <w:color w:val="262526"/>
        </w:rPr>
        <w:t xml:space="preserve">The harm that might result from such unauthorised or unlawful processing or accidental loss, destruction or damage </w:t>
      </w:r>
      <w:r>
        <w:rPr>
          <w:color w:val="262526"/>
          <w:spacing w:val="-6"/>
        </w:rPr>
        <w:t xml:space="preserve">as </w:t>
      </w:r>
      <w:r>
        <w:rPr>
          <w:color w:val="262526"/>
        </w:rPr>
        <w:t>are mentioned in the seventh principle,</w:t>
      </w:r>
      <w:r>
        <w:rPr>
          <w:color w:val="262526"/>
          <w:spacing w:val="-20"/>
        </w:rPr>
        <w:t xml:space="preserve"> </w:t>
      </w:r>
      <w:r>
        <w:rPr>
          <w:color w:val="262526"/>
        </w:rPr>
        <w:t>and</w:t>
      </w:r>
    </w:p>
    <w:p w14:paraId="7C5580AC" w14:textId="77777777" w:rsidR="0012791A" w:rsidRPr="00987695" w:rsidRDefault="0012791A" w:rsidP="0012791A">
      <w:pPr>
        <w:pStyle w:val="ListParagraph"/>
        <w:widowControl w:val="0"/>
        <w:numPr>
          <w:ilvl w:val="0"/>
          <w:numId w:val="3"/>
        </w:numPr>
        <w:tabs>
          <w:tab w:val="left" w:pos="515"/>
          <w:tab w:val="left" w:pos="516"/>
        </w:tabs>
        <w:autoSpaceDE w:val="0"/>
        <w:autoSpaceDN w:val="0"/>
        <w:spacing w:before="113" w:after="0" w:line="240" w:lineRule="auto"/>
        <w:ind w:hanging="350"/>
        <w:contextualSpacing w:val="0"/>
      </w:pPr>
      <w:r>
        <w:rPr>
          <w:color w:val="262526"/>
        </w:rPr>
        <w:t>The nature of the data to be</w:t>
      </w:r>
      <w:r>
        <w:rPr>
          <w:color w:val="262526"/>
          <w:spacing w:val="-1"/>
        </w:rPr>
        <w:t xml:space="preserve"> </w:t>
      </w:r>
      <w:r>
        <w:rPr>
          <w:color w:val="262526"/>
        </w:rPr>
        <w:t>protected.</w:t>
      </w:r>
    </w:p>
    <w:p w14:paraId="77363141" w14:textId="77777777" w:rsidR="0012791A" w:rsidRDefault="0012791A" w:rsidP="0012791A">
      <w:pPr>
        <w:pStyle w:val="ListParagraph"/>
        <w:tabs>
          <w:tab w:val="left" w:pos="515"/>
          <w:tab w:val="left" w:pos="516"/>
        </w:tabs>
        <w:spacing w:before="113"/>
        <w:rPr>
          <w:color w:val="262526"/>
        </w:rPr>
      </w:pPr>
    </w:p>
    <w:p w14:paraId="750C84AB" w14:textId="77777777" w:rsidR="0012791A" w:rsidRPr="00B27F19" w:rsidRDefault="0012791A" w:rsidP="0012791A">
      <w:pPr>
        <w:pStyle w:val="BodyText"/>
        <w:spacing w:before="79"/>
        <w:ind w:left="166"/>
        <w:rPr>
          <w:rFonts w:ascii="Gill Sans"/>
          <w:b/>
          <w:bCs/>
        </w:rPr>
      </w:pPr>
      <w:r w:rsidRPr="00B27F19">
        <w:rPr>
          <w:rFonts w:ascii="Gill Sans"/>
          <w:b/>
          <w:bCs/>
          <w:color w:val="262526"/>
        </w:rPr>
        <w:t>Bribery Act 2010</w:t>
      </w:r>
    </w:p>
    <w:p w14:paraId="7C4A9046" w14:textId="6916EA16" w:rsidR="0012791A" w:rsidRDefault="0012791A" w:rsidP="0012791A">
      <w:pPr>
        <w:pStyle w:val="BodyText"/>
        <w:spacing w:before="125" w:line="249" w:lineRule="auto"/>
        <w:ind w:left="166" w:right="201"/>
        <w:rPr>
          <w:rFonts w:ascii="Gill Sans"/>
        </w:rPr>
      </w:pPr>
      <w:r>
        <w:rPr>
          <w:rFonts w:ascii="Gill Sans"/>
          <w:color w:val="262526"/>
        </w:rPr>
        <w:t>It is the policy of Hinckley &amp; Rugby Building Society to conduct its business in an open, fair, honest</w:t>
      </w:r>
      <w:r w:rsidR="00B27F19">
        <w:rPr>
          <w:rFonts w:ascii="Gill Sans"/>
          <w:color w:val="262526"/>
        </w:rPr>
        <w:t>,</w:t>
      </w:r>
      <w:r>
        <w:rPr>
          <w:rFonts w:ascii="Gill Sans"/>
          <w:color w:val="262526"/>
        </w:rPr>
        <w:t xml:space="preserve"> and transparent way and without the use of corrupt practices or acts of bribery to obtain an unfair advantage</w:t>
      </w:r>
    </w:p>
    <w:p w14:paraId="538DCCE2" w14:textId="4AB7D62D" w:rsidR="0012791A" w:rsidRDefault="0012791A" w:rsidP="0012791A">
      <w:pPr>
        <w:pStyle w:val="BodyText"/>
        <w:spacing w:before="120" w:line="254" w:lineRule="auto"/>
        <w:ind w:left="166" w:right="247"/>
      </w:pPr>
      <w:r>
        <w:rPr>
          <w:color w:val="262526"/>
        </w:rPr>
        <w:t>The Society is committed to adherence to the highest legal and ethical standards</w:t>
      </w:r>
      <w:r w:rsidR="00B27F19">
        <w:rPr>
          <w:color w:val="262526"/>
        </w:rPr>
        <w:t>,</w:t>
      </w:r>
      <w:r>
        <w:rPr>
          <w:color w:val="262526"/>
        </w:rPr>
        <w:t xml:space="preserve"> and this must be reflected in every aspect of the way in which the Society operates.</w:t>
      </w:r>
    </w:p>
    <w:p w14:paraId="01F9D2E5" w14:textId="09A06387" w:rsidR="0012791A" w:rsidRDefault="0012791A" w:rsidP="0012791A">
      <w:pPr>
        <w:pStyle w:val="BodyText"/>
        <w:spacing w:before="113" w:line="254" w:lineRule="auto"/>
        <w:ind w:left="166" w:right="232"/>
      </w:pPr>
      <w:r>
        <w:rPr>
          <w:color w:val="262526"/>
        </w:rPr>
        <w:t>In introducing the applicant to the Society and signing the Declaration you are agreeing, warranting</w:t>
      </w:r>
      <w:r w:rsidR="00B27F19">
        <w:rPr>
          <w:color w:val="262526"/>
        </w:rPr>
        <w:t>,</w:t>
      </w:r>
      <w:r>
        <w:rPr>
          <w:color w:val="262526"/>
        </w:rPr>
        <w:t xml:space="preserve"> and undertaking not to or permit anything to be done which is an offence or which may potentially be deemed to be an offence under the Bribery Act 2010. You must notify the Society immediately upon becoming reasonably suspicious that an activity related to this introduction has contravened or may contravene the Bribery Act 2010.</w:t>
      </w:r>
    </w:p>
    <w:p w14:paraId="141C1D38" w14:textId="77777777" w:rsidR="00B27F19" w:rsidRDefault="00B27F19" w:rsidP="0021716B">
      <w:pPr>
        <w:rPr>
          <w:b/>
          <w:bCs/>
          <w:u w:val="single"/>
        </w:rPr>
      </w:pPr>
    </w:p>
    <w:p w14:paraId="07E2A4AB" w14:textId="77777777" w:rsidR="0012791A" w:rsidRDefault="0012791A" w:rsidP="0021716B">
      <w:pPr>
        <w:rPr>
          <w:b/>
          <w:bCs/>
          <w:u w:val="single"/>
        </w:rPr>
      </w:pPr>
    </w:p>
    <w:p w14:paraId="4A9AD3D5" w14:textId="391E354C" w:rsidR="0012791A" w:rsidRPr="0021716B" w:rsidRDefault="0012791A" w:rsidP="0021716B">
      <w:pPr>
        <w:rPr>
          <w:b/>
          <w:bCs/>
          <w:u w:val="single"/>
        </w:rPr>
      </w:pPr>
    </w:p>
    <w:sectPr w:rsidR="0012791A" w:rsidRPr="0021716B" w:rsidSect="00000DE5">
      <w:footerReference w:type="even" r:id="rId12"/>
      <w:footerReference w:type="default" r:id="rId13"/>
      <w:footerReference w:type="first" r:id="rId14"/>
      <w:pgSz w:w="11906" w:h="16838"/>
      <w:pgMar w:top="709" w:right="707" w:bottom="568"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E60A" w14:textId="77777777" w:rsidR="008F7676" w:rsidRDefault="008F7676" w:rsidP="00000DE5">
      <w:pPr>
        <w:spacing w:after="0" w:line="240" w:lineRule="auto"/>
      </w:pPr>
      <w:r>
        <w:separator/>
      </w:r>
    </w:p>
  </w:endnote>
  <w:endnote w:type="continuationSeparator" w:id="0">
    <w:p w14:paraId="2E828473" w14:textId="77777777" w:rsidR="008F7676" w:rsidRDefault="008F7676" w:rsidP="0000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Light">
    <w:altName w:val="Calibri"/>
    <w:charset w:val="00"/>
    <w:family w:val="swiss"/>
    <w:pitch w:val="variable"/>
  </w:font>
  <w:font w:name="Gill Sans">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707D" w14:textId="572181CF" w:rsidR="00515E67" w:rsidRDefault="004D57C9">
    <w:pPr>
      <w:pStyle w:val="Footer"/>
    </w:pPr>
    <w:r>
      <w:rPr>
        <w:noProof/>
      </w:rPr>
      <mc:AlternateContent>
        <mc:Choice Requires="wps">
          <w:drawing>
            <wp:anchor distT="0" distB="0" distL="0" distR="0" simplePos="0" relativeHeight="251659264" behindDoc="0" locked="0" layoutInCell="1" allowOverlap="1" wp14:anchorId="3B7DC9FA" wp14:editId="56962BCC">
              <wp:simplePos x="635" y="635"/>
              <wp:positionH relativeFrom="page">
                <wp:align>center</wp:align>
              </wp:positionH>
              <wp:positionV relativeFrom="page">
                <wp:align>bottom</wp:align>
              </wp:positionV>
              <wp:extent cx="767080" cy="357505"/>
              <wp:effectExtent l="0" t="0" r="13970" b="0"/>
              <wp:wrapNone/>
              <wp:docPr id="2008139376"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57505"/>
                      </a:xfrm>
                      <a:prstGeom prst="rect">
                        <a:avLst/>
                      </a:prstGeom>
                      <a:noFill/>
                      <a:ln>
                        <a:noFill/>
                      </a:ln>
                    </wps:spPr>
                    <wps:txbx>
                      <w:txbxContent>
                        <w:p w14:paraId="7BFF8263" w14:textId="1439FD83"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DC9FA" id="_x0000_t202" coordsize="21600,21600" o:spt="202" path="m,l,21600r21600,l21600,xe">
              <v:stroke joinstyle="miter"/>
              <v:path gradientshapeok="t" o:connecttype="rect"/>
            </v:shapetype>
            <v:shape id="Text Box 6" o:spid="_x0000_s1026" type="#_x0000_t202" alt="CONFIDENTIAL" style="position:absolute;margin-left:0;margin-top:0;width:60.4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" filled="f" stroked="f">
              <v:textbox style="mso-fit-shape-to-text:t" inset="0,0,0,15pt">
                <w:txbxContent>
                  <w:p w14:paraId="7BFF8263" w14:textId="1439FD83"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9ECE" w14:textId="32076A89" w:rsidR="00000DE5" w:rsidRDefault="004D57C9" w:rsidP="001032CD">
    <w:pPr>
      <w:pStyle w:val="Footer"/>
      <w:jc w:val="right"/>
    </w:pPr>
    <w:r>
      <w:rPr>
        <w:noProof/>
      </w:rPr>
      <mc:AlternateContent>
        <mc:Choice Requires="wps">
          <w:drawing>
            <wp:anchor distT="0" distB="0" distL="0" distR="0" simplePos="0" relativeHeight="251660288" behindDoc="0" locked="0" layoutInCell="1" allowOverlap="1" wp14:anchorId="3D1AAAE4" wp14:editId="5DB57299">
              <wp:simplePos x="361950" y="10353675"/>
              <wp:positionH relativeFrom="page">
                <wp:align>center</wp:align>
              </wp:positionH>
              <wp:positionV relativeFrom="page">
                <wp:align>bottom</wp:align>
              </wp:positionV>
              <wp:extent cx="767080" cy="357505"/>
              <wp:effectExtent l="0" t="0" r="13970" b="0"/>
              <wp:wrapNone/>
              <wp:docPr id="919144797"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57505"/>
                      </a:xfrm>
                      <a:prstGeom prst="rect">
                        <a:avLst/>
                      </a:prstGeom>
                      <a:noFill/>
                      <a:ln>
                        <a:noFill/>
                      </a:ln>
                    </wps:spPr>
                    <wps:txbx>
                      <w:txbxContent>
                        <w:p w14:paraId="74DA0493" w14:textId="6AEE7A2E"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AAAE4" id="_x0000_t202" coordsize="21600,21600" o:spt="202" path="m,l,21600r21600,l21600,xe">
              <v:stroke joinstyle="miter"/>
              <v:path gradientshapeok="t" o:connecttype="rect"/>
            </v:shapetype>
            <v:shape id="Text Box 7" o:spid="_x0000_s1027" type="#_x0000_t202" alt="CONFIDENTIAL" style="position:absolute;left:0;text-align:left;margin-left:0;margin-top:0;width:60.4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" filled="f" stroked="f">
              <v:textbox style="mso-fit-shape-to-text:t" inset="0,0,0,15pt">
                <w:txbxContent>
                  <w:p w14:paraId="74DA0493" w14:textId="6AEE7A2E"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v:textbox>
              <w10:wrap anchorx="page" anchory="page"/>
            </v:shape>
          </w:pict>
        </mc:Fallback>
      </mc:AlternateContent>
    </w:r>
    <w:r w:rsidR="000753B9">
      <w:t>V</w:t>
    </w:r>
    <w:r w:rsidR="001032CD">
      <w:t>.0625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BF99" w14:textId="71AE96D3" w:rsidR="00515E67" w:rsidRDefault="004D57C9">
    <w:pPr>
      <w:pStyle w:val="Footer"/>
    </w:pPr>
    <w:r>
      <w:rPr>
        <w:noProof/>
      </w:rPr>
      <mc:AlternateContent>
        <mc:Choice Requires="wps">
          <w:drawing>
            <wp:anchor distT="0" distB="0" distL="0" distR="0" simplePos="0" relativeHeight="251658240" behindDoc="0" locked="0" layoutInCell="1" allowOverlap="1" wp14:anchorId="51DD1B81" wp14:editId="350D8776">
              <wp:simplePos x="635" y="635"/>
              <wp:positionH relativeFrom="page">
                <wp:align>center</wp:align>
              </wp:positionH>
              <wp:positionV relativeFrom="page">
                <wp:align>bottom</wp:align>
              </wp:positionV>
              <wp:extent cx="767080" cy="357505"/>
              <wp:effectExtent l="0" t="0" r="13970" b="0"/>
              <wp:wrapNone/>
              <wp:docPr id="1175856580"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7080" cy="357505"/>
                      </a:xfrm>
                      <a:prstGeom prst="rect">
                        <a:avLst/>
                      </a:prstGeom>
                      <a:noFill/>
                      <a:ln>
                        <a:noFill/>
                      </a:ln>
                    </wps:spPr>
                    <wps:txbx>
                      <w:txbxContent>
                        <w:p w14:paraId="683251A9" w14:textId="6D73AA1E"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D1B81" id="_x0000_t202" coordsize="21600,21600" o:spt="202" path="m,l,21600r21600,l21600,xe">
              <v:stroke joinstyle="miter"/>
              <v:path gradientshapeok="t" o:connecttype="rect"/>
            </v:shapetype>
            <v:shape id="Text Box 5" o:spid="_x0000_s1028" type="#_x0000_t202" alt="CONFIDENTIAL" style="position:absolute;margin-left:0;margin-top:0;width:60.4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INDgIAABwEAAAOAAAAZHJzL2Uyb0RvYy54bWysU8Fu2zAMvQ/YPwi6L3YypGm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" filled="f" stroked="f">
              <v:textbox style="mso-fit-shape-to-text:t" inset="0,0,0,15pt">
                <w:txbxContent>
                  <w:p w14:paraId="683251A9" w14:textId="6D73AA1E" w:rsidR="004D57C9" w:rsidRPr="004D57C9" w:rsidRDefault="004D57C9" w:rsidP="004D57C9">
                    <w:pPr>
                      <w:spacing w:after="0"/>
                      <w:rPr>
                        <w:rFonts w:ascii="Calibri" w:eastAsia="Calibri" w:hAnsi="Calibri" w:cs="Calibri"/>
                        <w:noProof/>
                        <w:color w:val="000000"/>
                        <w:sz w:val="20"/>
                        <w:szCs w:val="20"/>
                      </w:rPr>
                    </w:pPr>
                    <w:r w:rsidRPr="004D57C9">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45F8" w14:textId="77777777" w:rsidR="008F7676" w:rsidRDefault="008F7676" w:rsidP="00000DE5">
      <w:pPr>
        <w:spacing w:after="0" w:line="240" w:lineRule="auto"/>
      </w:pPr>
      <w:r>
        <w:separator/>
      </w:r>
    </w:p>
  </w:footnote>
  <w:footnote w:type="continuationSeparator" w:id="0">
    <w:p w14:paraId="6B1FB4B8" w14:textId="77777777" w:rsidR="008F7676" w:rsidRDefault="008F7676" w:rsidP="00000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7D2B"/>
    <w:multiLevelType w:val="hybridMultilevel"/>
    <w:tmpl w:val="E7B6D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EF5AE3"/>
    <w:multiLevelType w:val="hybridMultilevel"/>
    <w:tmpl w:val="12A467E8"/>
    <w:lvl w:ilvl="0" w:tplc="C27CC4FE">
      <w:start w:val="1"/>
      <w:numFmt w:val="decimal"/>
      <w:lvlText w:val="%1."/>
      <w:lvlJc w:val="left"/>
      <w:pPr>
        <w:ind w:left="515" w:hanging="349"/>
      </w:pPr>
      <w:rPr>
        <w:rFonts w:ascii="GillSans-Light" w:eastAsia="GillSans-Light" w:hAnsi="GillSans-Light" w:cs="GillSans-Light" w:hint="default"/>
        <w:color w:val="262526"/>
        <w:w w:val="100"/>
        <w:sz w:val="22"/>
        <w:szCs w:val="22"/>
      </w:rPr>
    </w:lvl>
    <w:lvl w:ilvl="1" w:tplc="E7BE0A86">
      <w:numFmt w:val="bullet"/>
      <w:lvlText w:val="•"/>
      <w:lvlJc w:val="left"/>
      <w:pPr>
        <w:ind w:left="1572" w:hanging="349"/>
      </w:pPr>
      <w:rPr>
        <w:rFonts w:hint="default"/>
      </w:rPr>
    </w:lvl>
    <w:lvl w:ilvl="2" w:tplc="3992DEA2">
      <w:numFmt w:val="bullet"/>
      <w:lvlText w:val="•"/>
      <w:lvlJc w:val="left"/>
      <w:pPr>
        <w:ind w:left="2625" w:hanging="349"/>
      </w:pPr>
      <w:rPr>
        <w:rFonts w:hint="default"/>
      </w:rPr>
    </w:lvl>
    <w:lvl w:ilvl="3" w:tplc="7A52FF44">
      <w:numFmt w:val="bullet"/>
      <w:lvlText w:val="•"/>
      <w:lvlJc w:val="left"/>
      <w:pPr>
        <w:ind w:left="3677" w:hanging="349"/>
      </w:pPr>
      <w:rPr>
        <w:rFonts w:hint="default"/>
      </w:rPr>
    </w:lvl>
    <w:lvl w:ilvl="4" w:tplc="6C84784E">
      <w:numFmt w:val="bullet"/>
      <w:lvlText w:val="•"/>
      <w:lvlJc w:val="left"/>
      <w:pPr>
        <w:ind w:left="4730" w:hanging="349"/>
      </w:pPr>
      <w:rPr>
        <w:rFonts w:hint="default"/>
      </w:rPr>
    </w:lvl>
    <w:lvl w:ilvl="5" w:tplc="C2801FE4">
      <w:numFmt w:val="bullet"/>
      <w:lvlText w:val="•"/>
      <w:lvlJc w:val="left"/>
      <w:pPr>
        <w:ind w:left="5782" w:hanging="349"/>
      </w:pPr>
      <w:rPr>
        <w:rFonts w:hint="default"/>
      </w:rPr>
    </w:lvl>
    <w:lvl w:ilvl="6" w:tplc="C2746182">
      <w:numFmt w:val="bullet"/>
      <w:lvlText w:val="•"/>
      <w:lvlJc w:val="left"/>
      <w:pPr>
        <w:ind w:left="6835" w:hanging="349"/>
      </w:pPr>
      <w:rPr>
        <w:rFonts w:hint="default"/>
      </w:rPr>
    </w:lvl>
    <w:lvl w:ilvl="7" w:tplc="4D88B89A">
      <w:numFmt w:val="bullet"/>
      <w:lvlText w:val="•"/>
      <w:lvlJc w:val="left"/>
      <w:pPr>
        <w:ind w:left="7887" w:hanging="349"/>
      </w:pPr>
      <w:rPr>
        <w:rFonts w:hint="default"/>
      </w:rPr>
    </w:lvl>
    <w:lvl w:ilvl="8" w:tplc="8A241A40">
      <w:numFmt w:val="bullet"/>
      <w:lvlText w:val="•"/>
      <w:lvlJc w:val="left"/>
      <w:pPr>
        <w:ind w:left="8940" w:hanging="349"/>
      </w:pPr>
      <w:rPr>
        <w:rFonts w:hint="default"/>
      </w:rPr>
    </w:lvl>
  </w:abstractNum>
  <w:abstractNum w:abstractNumId="2" w15:restartNumberingAfterBreak="0">
    <w:nsid w:val="611769BE"/>
    <w:multiLevelType w:val="hybridMultilevel"/>
    <w:tmpl w:val="D79E4338"/>
    <w:lvl w:ilvl="0" w:tplc="3B766E4E">
      <w:start w:val="1"/>
      <w:numFmt w:val="lowerLetter"/>
      <w:lvlText w:val="%1."/>
      <w:lvlJc w:val="left"/>
      <w:pPr>
        <w:ind w:left="515" w:hanging="349"/>
      </w:pPr>
      <w:rPr>
        <w:rFonts w:ascii="GillSans-Light" w:eastAsia="GillSans-Light" w:hAnsi="GillSans-Light" w:cs="GillSans-Light" w:hint="default"/>
        <w:color w:val="262526"/>
        <w:w w:val="100"/>
        <w:sz w:val="22"/>
        <w:szCs w:val="22"/>
      </w:rPr>
    </w:lvl>
    <w:lvl w:ilvl="1" w:tplc="116E02C6">
      <w:numFmt w:val="bullet"/>
      <w:lvlText w:val="•"/>
      <w:lvlJc w:val="left"/>
      <w:pPr>
        <w:ind w:left="1572" w:hanging="349"/>
      </w:pPr>
      <w:rPr>
        <w:rFonts w:hint="default"/>
      </w:rPr>
    </w:lvl>
    <w:lvl w:ilvl="2" w:tplc="DFC8B356">
      <w:numFmt w:val="bullet"/>
      <w:lvlText w:val="•"/>
      <w:lvlJc w:val="left"/>
      <w:pPr>
        <w:ind w:left="2625" w:hanging="349"/>
      </w:pPr>
      <w:rPr>
        <w:rFonts w:hint="default"/>
      </w:rPr>
    </w:lvl>
    <w:lvl w:ilvl="3" w:tplc="75FE271A">
      <w:numFmt w:val="bullet"/>
      <w:lvlText w:val="•"/>
      <w:lvlJc w:val="left"/>
      <w:pPr>
        <w:ind w:left="3677" w:hanging="349"/>
      </w:pPr>
      <w:rPr>
        <w:rFonts w:hint="default"/>
      </w:rPr>
    </w:lvl>
    <w:lvl w:ilvl="4" w:tplc="9CAC1646">
      <w:numFmt w:val="bullet"/>
      <w:lvlText w:val="•"/>
      <w:lvlJc w:val="left"/>
      <w:pPr>
        <w:ind w:left="4730" w:hanging="349"/>
      </w:pPr>
      <w:rPr>
        <w:rFonts w:hint="default"/>
      </w:rPr>
    </w:lvl>
    <w:lvl w:ilvl="5" w:tplc="C67882DA">
      <w:numFmt w:val="bullet"/>
      <w:lvlText w:val="•"/>
      <w:lvlJc w:val="left"/>
      <w:pPr>
        <w:ind w:left="5782" w:hanging="349"/>
      </w:pPr>
      <w:rPr>
        <w:rFonts w:hint="default"/>
      </w:rPr>
    </w:lvl>
    <w:lvl w:ilvl="6" w:tplc="655009C6">
      <w:numFmt w:val="bullet"/>
      <w:lvlText w:val="•"/>
      <w:lvlJc w:val="left"/>
      <w:pPr>
        <w:ind w:left="6835" w:hanging="349"/>
      </w:pPr>
      <w:rPr>
        <w:rFonts w:hint="default"/>
      </w:rPr>
    </w:lvl>
    <w:lvl w:ilvl="7" w:tplc="5BBE1354">
      <w:numFmt w:val="bullet"/>
      <w:lvlText w:val="•"/>
      <w:lvlJc w:val="left"/>
      <w:pPr>
        <w:ind w:left="7887" w:hanging="349"/>
      </w:pPr>
      <w:rPr>
        <w:rFonts w:hint="default"/>
      </w:rPr>
    </w:lvl>
    <w:lvl w:ilvl="8" w:tplc="BF907B36">
      <w:numFmt w:val="bullet"/>
      <w:lvlText w:val="•"/>
      <w:lvlJc w:val="left"/>
      <w:pPr>
        <w:ind w:left="8940" w:hanging="349"/>
      </w:pPr>
      <w:rPr>
        <w:rFonts w:hint="default"/>
      </w:rPr>
    </w:lvl>
  </w:abstractNum>
  <w:abstractNum w:abstractNumId="3" w15:restartNumberingAfterBreak="0">
    <w:nsid w:val="7C8B2E6B"/>
    <w:multiLevelType w:val="hybridMultilevel"/>
    <w:tmpl w:val="F936413C"/>
    <w:lvl w:ilvl="0" w:tplc="1864FF34">
      <w:start w:val="1"/>
      <w:numFmt w:val="lowerLetter"/>
      <w:lvlText w:val="%1."/>
      <w:lvlJc w:val="left"/>
      <w:pPr>
        <w:ind w:left="720" w:hanging="360"/>
      </w:pPr>
      <w:rPr>
        <w:rFonts w:ascii="Gill Sans" w:hint="default"/>
        <w:b w:val="0"/>
        <w:color w:val="2625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271510">
    <w:abstractNumId w:val="0"/>
  </w:num>
  <w:num w:numId="2" w16cid:durableId="1627078987">
    <w:abstractNumId w:val="3"/>
  </w:num>
  <w:num w:numId="3" w16cid:durableId="2105569232">
    <w:abstractNumId w:val="2"/>
  </w:num>
  <w:num w:numId="4" w16cid:durableId="120456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B6"/>
    <w:rsid w:val="00000DE5"/>
    <w:rsid w:val="00012E5A"/>
    <w:rsid w:val="000753B9"/>
    <w:rsid w:val="000B51F6"/>
    <w:rsid w:val="001032CD"/>
    <w:rsid w:val="0012791A"/>
    <w:rsid w:val="00143EA1"/>
    <w:rsid w:val="001B2EEE"/>
    <w:rsid w:val="0021716B"/>
    <w:rsid w:val="00245532"/>
    <w:rsid w:val="003378A6"/>
    <w:rsid w:val="0035550F"/>
    <w:rsid w:val="004D57C9"/>
    <w:rsid w:val="00515E67"/>
    <w:rsid w:val="00520247"/>
    <w:rsid w:val="00675EDE"/>
    <w:rsid w:val="006E189D"/>
    <w:rsid w:val="007679CB"/>
    <w:rsid w:val="007C70CC"/>
    <w:rsid w:val="007D0F65"/>
    <w:rsid w:val="00831EB6"/>
    <w:rsid w:val="00855C9F"/>
    <w:rsid w:val="008C1006"/>
    <w:rsid w:val="008F7676"/>
    <w:rsid w:val="009C5307"/>
    <w:rsid w:val="009D558D"/>
    <w:rsid w:val="009F3459"/>
    <w:rsid w:val="00A25F8C"/>
    <w:rsid w:val="00A54928"/>
    <w:rsid w:val="00A577D0"/>
    <w:rsid w:val="00B27F19"/>
    <w:rsid w:val="00B56B09"/>
    <w:rsid w:val="00CF1ED9"/>
    <w:rsid w:val="00E80370"/>
    <w:rsid w:val="00EB2BEC"/>
    <w:rsid w:val="00F5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F8386"/>
  <w15:chartTrackingRefBased/>
  <w15:docId w15:val="{E0F6E6A5-F663-426E-81BC-DCF1A5A0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31EB6"/>
    <w:pPr>
      <w:widowControl w:val="0"/>
      <w:autoSpaceDE w:val="0"/>
      <w:autoSpaceDN w:val="0"/>
      <w:spacing w:before="103" w:after="0" w:line="240" w:lineRule="auto"/>
      <w:ind w:left="167" w:right="100"/>
    </w:pPr>
    <w:rPr>
      <w:rFonts w:ascii="Gill Sans" w:eastAsia="Gill Sans" w:hAnsi="Gill Sans" w:cs="Gill Sans"/>
      <w:sz w:val="32"/>
      <w:szCs w:val="32"/>
      <w:lang w:val="en-US"/>
    </w:rPr>
  </w:style>
  <w:style w:type="character" w:customStyle="1" w:styleId="TitleChar">
    <w:name w:val="Title Char"/>
    <w:basedOn w:val="DefaultParagraphFont"/>
    <w:link w:val="Title"/>
    <w:uiPriority w:val="10"/>
    <w:rsid w:val="00831EB6"/>
    <w:rPr>
      <w:rFonts w:ascii="Gill Sans" w:eastAsia="Gill Sans" w:hAnsi="Gill Sans" w:cs="Gill Sans"/>
      <w:sz w:val="32"/>
      <w:szCs w:val="32"/>
      <w:lang w:val="en-US"/>
    </w:rPr>
  </w:style>
  <w:style w:type="paragraph" w:styleId="BodyText">
    <w:name w:val="Body Text"/>
    <w:basedOn w:val="Normal"/>
    <w:link w:val="BodyTextChar"/>
    <w:uiPriority w:val="1"/>
    <w:qFormat/>
    <w:rsid w:val="00831EB6"/>
    <w:pPr>
      <w:widowControl w:val="0"/>
      <w:autoSpaceDE w:val="0"/>
      <w:autoSpaceDN w:val="0"/>
      <w:spacing w:after="0" w:line="240" w:lineRule="auto"/>
    </w:pPr>
    <w:rPr>
      <w:rFonts w:ascii="GillSans-Light" w:eastAsia="GillSans-Light" w:hAnsi="GillSans-Light" w:cs="GillSans-Light"/>
      <w:lang w:val="en-US"/>
    </w:rPr>
  </w:style>
  <w:style w:type="character" w:customStyle="1" w:styleId="BodyTextChar">
    <w:name w:val="Body Text Char"/>
    <w:basedOn w:val="DefaultParagraphFont"/>
    <w:link w:val="BodyText"/>
    <w:uiPriority w:val="1"/>
    <w:rsid w:val="00831EB6"/>
    <w:rPr>
      <w:rFonts w:ascii="GillSans-Light" w:eastAsia="GillSans-Light" w:hAnsi="GillSans-Light" w:cs="GillSans-Light"/>
      <w:lang w:val="en-US"/>
    </w:rPr>
  </w:style>
  <w:style w:type="paragraph" w:styleId="ListParagraph">
    <w:name w:val="List Paragraph"/>
    <w:basedOn w:val="Normal"/>
    <w:uiPriority w:val="1"/>
    <w:qFormat/>
    <w:rsid w:val="00000DE5"/>
    <w:pPr>
      <w:ind w:left="720"/>
      <w:contextualSpacing/>
    </w:pPr>
  </w:style>
  <w:style w:type="paragraph" w:styleId="Header">
    <w:name w:val="header"/>
    <w:basedOn w:val="Normal"/>
    <w:link w:val="HeaderChar"/>
    <w:uiPriority w:val="99"/>
    <w:unhideWhenUsed/>
    <w:rsid w:val="00000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DE5"/>
  </w:style>
  <w:style w:type="paragraph" w:styleId="Footer">
    <w:name w:val="footer"/>
    <w:basedOn w:val="Normal"/>
    <w:link w:val="FooterChar"/>
    <w:uiPriority w:val="99"/>
    <w:unhideWhenUsed/>
    <w:rsid w:val="00000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DE5"/>
  </w:style>
  <w:style w:type="paragraph" w:customStyle="1" w:styleId="TableParagraph">
    <w:name w:val="Table Paragraph"/>
    <w:basedOn w:val="Normal"/>
    <w:uiPriority w:val="1"/>
    <w:qFormat/>
    <w:rsid w:val="00CF1ED9"/>
    <w:pPr>
      <w:widowControl w:val="0"/>
      <w:autoSpaceDE w:val="0"/>
      <w:autoSpaceDN w:val="0"/>
      <w:spacing w:after="0" w:line="240" w:lineRule="auto"/>
    </w:pPr>
    <w:rPr>
      <w:rFonts w:ascii="GillSans-Light" w:eastAsia="GillSans-Light" w:hAnsi="GillSans-Light" w:cs="GillSans-Light"/>
      <w:lang w:val="en-US"/>
    </w:rPr>
  </w:style>
  <w:style w:type="table" w:styleId="TableGrid">
    <w:name w:val="Table Grid"/>
    <w:basedOn w:val="TableNormal"/>
    <w:uiPriority w:val="39"/>
    <w:rsid w:val="0012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EDE"/>
    <w:rPr>
      <w:color w:val="0563C1" w:themeColor="hyperlink"/>
      <w:u w:val="single"/>
    </w:rPr>
  </w:style>
  <w:style w:type="character" w:styleId="UnresolvedMention">
    <w:name w:val="Unresolved Mention"/>
    <w:basedOn w:val="DefaultParagraphFont"/>
    <w:uiPriority w:val="99"/>
    <w:semiHidden/>
    <w:unhideWhenUsed/>
    <w:rsid w:val="0067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0715">
      <w:bodyDiv w:val="1"/>
      <w:marLeft w:val="0"/>
      <w:marRight w:val="0"/>
      <w:marTop w:val="0"/>
      <w:marBottom w:val="0"/>
      <w:divBdr>
        <w:top w:val="none" w:sz="0" w:space="0" w:color="auto"/>
        <w:left w:val="none" w:sz="0" w:space="0" w:color="auto"/>
        <w:bottom w:val="none" w:sz="0" w:space="0" w:color="auto"/>
        <w:right w:val="none" w:sz="0" w:space="0" w:color="auto"/>
      </w:divBdr>
    </w:div>
    <w:div w:id="1742020718">
      <w:bodyDiv w:val="1"/>
      <w:marLeft w:val="0"/>
      <w:marRight w:val="0"/>
      <w:marTop w:val="0"/>
      <w:marBottom w:val="0"/>
      <w:divBdr>
        <w:top w:val="none" w:sz="0" w:space="0" w:color="auto"/>
        <w:left w:val="none" w:sz="0" w:space="0" w:color="auto"/>
        <w:bottom w:val="none" w:sz="0" w:space="0" w:color="auto"/>
        <w:right w:val="none" w:sz="0" w:space="0" w:color="auto"/>
      </w:divBdr>
    </w:div>
    <w:div w:id="2033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hrb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2DC7B5AB818459685AD21F7645941" ma:contentTypeVersion="17" ma:contentTypeDescription="Create a new document." ma:contentTypeScope="" ma:versionID="7314ad53101c6a53fe8f26aed97adbcd">
  <xsd:schema xmlns:xsd="http://www.w3.org/2001/XMLSchema" xmlns:xs="http://www.w3.org/2001/XMLSchema" xmlns:p="http://schemas.microsoft.com/office/2006/metadata/properties" xmlns:ns2="3fb16ce0-2411-4971-9f9b-632e00b2f44d" xmlns:ns3="8bc7396b-f30c-4a84-9588-1f2212d4e219" targetNamespace="http://schemas.microsoft.com/office/2006/metadata/properties" ma:root="true" ma:fieldsID="167b1638a4ef5f9c57e9a056b55f79b1" ns2:_="" ns3:_="">
    <xsd:import namespace="3fb16ce0-2411-4971-9f9b-632e00b2f44d"/>
    <xsd:import namespace="8bc7396b-f30c-4a84-9588-1f2212d4e2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16ce0-2411-4971-9f9b-632e00b2f4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94622e4-347a-4ba7-b0bb-8f4dec86f2b7}" ma:internalName="TaxCatchAll" ma:showField="CatchAllData" ma:web="3fb16ce0-2411-4971-9f9b-632e00b2f4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c7396b-f30c-4a84-9588-1f2212d4e21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116291-8940-45ec-a4de-919d70dcb1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c7396b-f30c-4a84-9588-1f2212d4e219">
      <Terms xmlns="http://schemas.microsoft.com/office/infopath/2007/PartnerControls"/>
    </lcf76f155ced4ddcb4097134ff3c332f>
    <TaxCatchAll xmlns="3fb16ce0-2411-4971-9f9b-632e00b2f44d"/>
  </documentManagement>
</p:properties>
</file>

<file path=customXml/itemProps1.xml><?xml version="1.0" encoding="utf-8"?>
<ds:datastoreItem xmlns:ds="http://schemas.openxmlformats.org/officeDocument/2006/customXml" ds:itemID="{6A8F9563-46E7-4566-BF92-B3B037E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16ce0-2411-4971-9f9b-632e00b2f44d"/>
    <ds:schemaRef ds:uri="8bc7396b-f30c-4a84-9588-1f2212d4e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4CFA6-E62B-476A-83B9-16D2CE66642F}">
  <ds:schemaRefs>
    <ds:schemaRef ds:uri="http://schemas.microsoft.com/sharepoint/v3/contenttype/forms"/>
  </ds:schemaRefs>
</ds:datastoreItem>
</file>

<file path=customXml/itemProps3.xml><?xml version="1.0" encoding="utf-8"?>
<ds:datastoreItem xmlns:ds="http://schemas.openxmlformats.org/officeDocument/2006/customXml" ds:itemID="{2394CA79-412F-4974-893C-13C8FE12D515}">
  <ds:schemaRefs>
    <ds:schemaRef ds:uri="http://purl.org/dc/terms/"/>
    <ds:schemaRef ds:uri="http://schemas.microsoft.com/office/infopath/2007/PartnerControls"/>
    <ds:schemaRef ds:uri="http://schemas.microsoft.com/office/2006/documentManagement/types"/>
    <ds:schemaRef ds:uri="8bc7396b-f30c-4a84-9588-1f2212d4e219"/>
    <ds:schemaRef ds:uri="http://schemas.microsoft.com/office/2006/metadata/properties"/>
    <ds:schemaRef ds:uri="http://purl.org/dc/elements/1.1/"/>
    <ds:schemaRef ds:uri="3fb16ce0-2411-4971-9f9b-632e00b2f44d"/>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2505</Characters>
  <Application>Microsoft Office Word</Application>
  <DocSecurity>0</DocSecurity>
  <Lines>86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Crosskey</dc:creator>
  <cp:keywords/>
  <dc:description/>
  <cp:lastModifiedBy>Elizabeth Atkins</cp:lastModifiedBy>
  <cp:revision>4</cp:revision>
  <dcterms:created xsi:type="dcterms:W3CDTF">2024-06-26T15:14:00Z</dcterms:created>
  <dcterms:modified xsi:type="dcterms:W3CDTF">2025-11-11T13:55:00Z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461625c4,77b1c670,36c9095d</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0bf52c5a-7e82-4a45-b0ff-ed7358d65b72_Enabled">
    <vt:lpwstr>true</vt:lpwstr>
  </property>
  <property fmtid="{D5CDD505-2E9C-101B-9397-08002B2CF9AE}" pid="6" name="MSIP_Label_0bf52c5a-7e82-4a45-b0ff-ed7358d65b72_SetDate">
    <vt:lpwstr>2024-06-18T11:25:56Z</vt:lpwstr>
  </property>
  <property fmtid="{D5CDD505-2E9C-101B-9397-08002B2CF9AE}" pid="7" name="MSIP_Label_0bf52c5a-7e82-4a45-b0ff-ed7358d65b72_Method">
    <vt:lpwstr>Privileged</vt:lpwstr>
  </property>
  <property fmtid="{D5CDD505-2E9C-101B-9397-08002B2CF9AE}" pid="8" name="MSIP_Label_0bf52c5a-7e82-4a45-b0ff-ed7358d65b72_Name">
    <vt:lpwstr>Confidential</vt:lpwstr>
  </property>
  <property fmtid="{D5CDD505-2E9C-101B-9397-08002B2CF9AE}" pid="9" name="MSIP_Label_0bf52c5a-7e82-4a45-b0ff-ed7358d65b72_SiteId">
    <vt:lpwstr>73fbd2e1-00f5-459c-93eb-4d86cc9f5b22</vt:lpwstr>
  </property>
  <property fmtid="{D5CDD505-2E9C-101B-9397-08002B2CF9AE}" pid="10" name="MSIP_Label_0bf52c5a-7e82-4a45-b0ff-ed7358d65b72_ActionId">
    <vt:lpwstr>8f897aac-ea29-4dfd-b45c-633c2a914a34</vt:lpwstr>
  </property>
  <property fmtid="{D5CDD505-2E9C-101B-9397-08002B2CF9AE}" pid="11" name="MSIP_Label_0bf52c5a-7e82-4a45-b0ff-ed7358d65b72_ContentBits">
    <vt:lpwstr>2</vt:lpwstr>
  </property>
  <property fmtid="{D5CDD505-2E9C-101B-9397-08002B2CF9AE}" pid="12" name="ContentTypeId">
    <vt:lpwstr>0x0101009AB2DC7B5AB818459685AD21F7645941</vt:lpwstr>
  </property>
</Properties>
</file>